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i w:val="1"/>
          <w:iCs w:val="1"/>
          <w:sz w:val="28"/>
          <w:szCs w:val="28"/>
          <w:u w:val="single"/>
          <w:lang w:val="en-US"/>
        </w:rPr>
      </w:pPr>
      <w:r>
        <w:rPr>
          <w:i w:val="1"/>
          <w:iCs w:val="1"/>
          <w:sz w:val="36"/>
          <w:szCs w:val="36"/>
          <w:u w:val="single"/>
          <w:rtl w:val="0"/>
          <w:lang w:val="en-US"/>
        </w:rPr>
        <w:t>Martina Brandl</w:t>
      </w:r>
      <w:r>
        <w:rPr>
          <w:i w:val="1"/>
          <w:iCs w:val="1"/>
          <w:sz w:val="28"/>
          <w:szCs w:val="28"/>
          <w:u w:val="single"/>
          <w:rtl w:val="0"/>
          <w:lang w:val="en-US"/>
        </w:rPr>
        <w:t xml:space="preserve">    </w:t>
        <w:tab/>
        <w:tab/>
        <w:tab/>
      </w:r>
      <w:r>
        <w:rPr>
          <w:rStyle w:val="Hyperlink.0"/>
          <w:i w:val="1"/>
          <w:iCs w:val="1"/>
          <w:sz w:val="28"/>
          <w:szCs w:val="28"/>
          <w:lang w:val="en-US"/>
        </w:rPr>
        <w:fldChar w:fldCharType="begin" w:fldLock="0"/>
      </w:r>
      <w:r>
        <w:rPr>
          <w:rStyle w:val="Hyperlink.0"/>
          <w:i w:val="1"/>
          <w:iCs w:val="1"/>
          <w:sz w:val="28"/>
          <w:szCs w:val="28"/>
          <w:lang w:val="en-US"/>
        </w:rPr>
        <w:instrText xml:space="preserve"> HYPERLINK "mailto:management@martina-brandl.de"</w:instrText>
      </w:r>
      <w:r>
        <w:rPr>
          <w:rStyle w:val="Hyperlink.0"/>
          <w:i w:val="1"/>
          <w:iCs w:val="1"/>
          <w:sz w:val="28"/>
          <w:szCs w:val="28"/>
          <w:lang w:val="en-US"/>
        </w:rPr>
        <w:fldChar w:fldCharType="separate" w:fldLock="0"/>
      </w:r>
      <w:r>
        <w:rPr>
          <w:rStyle w:val="Hyperlink.0"/>
          <w:i w:val="1"/>
          <w:iCs w:val="1"/>
          <w:sz w:val="28"/>
          <w:szCs w:val="28"/>
          <w:rtl w:val="0"/>
          <w:lang w:val="en-US"/>
        </w:rPr>
        <w:t>management@martina-brandl.de</w:t>
      </w:r>
      <w:r>
        <w:rPr>
          <w:lang w:val="en-US"/>
        </w:rPr>
        <w:fldChar w:fldCharType="end" w:fldLock="0"/>
      </w:r>
    </w:p>
    <w:p>
      <w:pPr>
        <w:pStyle w:val="HTML Preformatted"/>
        <w:tabs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Kleinkunstpreis des Landes Baden-W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rttemberg</w:t>
      </w:r>
    </w:p>
    <w:p>
      <w:pPr>
        <w:pStyle w:val="HTML Preformatted"/>
        <w:tabs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1. Preis St. Ingberter Pfanne</w:t>
      </w:r>
    </w:p>
    <w:p>
      <w:pPr>
        <w:pStyle w:val="HTML Preformatted"/>
        <w:tabs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1. Preis </w:t>
      </w:r>
      <w:r>
        <w:rPr>
          <w:rFonts w:ascii="Arial" w:hAnsi="Arial" w:hint="default"/>
          <w:rtl w:val="0"/>
          <w:lang w:val="de-DE"/>
        </w:rPr>
        <w:t>“</w:t>
      </w:r>
      <w:r>
        <w:rPr>
          <w:rFonts w:ascii="Arial" w:hAnsi="Arial"/>
          <w:rtl w:val="0"/>
          <w:lang w:val="de-DE"/>
        </w:rPr>
        <w:t>Tuttlinger Kr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he"</w:t>
      </w:r>
    </w:p>
    <w:p>
      <w:pPr>
        <w:pStyle w:val="HTML Preformatted"/>
        <w:tabs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Publikumspreis Prix Pantheon Bonn</w:t>
      </w:r>
    </w:p>
    <w:p>
      <w:pPr>
        <w:pStyle w:val="HTML Preformatted"/>
        <w:tabs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rtl w:val="0"/>
          <w:lang w:val="de-DE"/>
        </w:rPr>
        <w:t>Kritikerpreis der Berliner Zeitung</w:t>
      </w:r>
    </w:p>
    <w:p>
      <w:pPr>
        <w:pStyle w:val="Normal.0"/>
        <w:rPr>
          <w:rStyle w:val="x_apple-converted-space"/>
          <w:sz w:val="20"/>
          <w:szCs w:val="20"/>
        </w:rPr>
      </w:pPr>
    </w:p>
    <w:p>
      <w:pPr>
        <w:pStyle w:val="Normal.0"/>
        <w:rPr>
          <w:rStyle w:val="x_apple-converted-space"/>
          <w:sz w:val="20"/>
          <w:szCs w:val="20"/>
        </w:rPr>
      </w:pPr>
    </w:p>
    <w:p>
      <w:pPr>
        <w:pStyle w:val="Normal.0"/>
        <w:rPr>
          <w:rStyle w:val="x_apple-converted-space"/>
          <w:sz w:val="20"/>
          <w:szCs w:val="20"/>
        </w:rPr>
      </w:pPr>
    </w:p>
    <w:p>
      <w:pPr>
        <w:pStyle w:val="Normal.0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de-DE"/>
        </w:rPr>
        <w:t>„</w:t>
      </w:r>
      <w:r>
        <w:rPr>
          <w:b w:val="1"/>
          <w:bCs w:val="1"/>
          <w:sz w:val="36"/>
          <w:szCs w:val="36"/>
          <w:rtl w:val="0"/>
          <w:lang w:val="de-DE"/>
        </w:rPr>
        <w:t>Prima, fein gemacht!</w:t>
      </w:r>
      <w:r>
        <w:rPr>
          <w:b w:val="1"/>
          <w:bCs w:val="1"/>
          <w:sz w:val="36"/>
          <w:szCs w:val="36"/>
          <w:rtl w:val="0"/>
          <w:lang w:val="de-DE"/>
        </w:rPr>
        <w:t>“</w:t>
      </w:r>
    </w:p>
    <w:p>
      <w:pPr>
        <w:pStyle w:val="Normal.0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>Lustig Texte. Sch</w:t>
      </w:r>
      <w:r>
        <w:rPr>
          <w:b w:val="1"/>
          <w:bCs w:val="1"/>
          <w:sz w:val="20"/>
          <w:szCs w:val="20"/>
          <w:rtl w:val="0"/>
          <w:lang w:val="de-DE"/>
        </w:rPr>
        <w:t>ö</w:t>
      </w:r>
      <w:r>
        <w:rPr>
          <w:b w:val="1"/>
          <w:bCs w:val="1"/>
          <w:sz w:val="20"/>
          <w:szCs w:val="20"/>
          <w:rtl w:val="0"/>
          <w:lang w:val="de-DE"/>
        </w:rPr>
        <w:t>ne Musik.</w:t>
      </w:r>
    </w:p>
    <w:p>
      <w:pPr>
        <w:pStyle w:val="Normal.0"/>
        <w:jc w:val="center"/>
        <w:rPr>
          <w:i w:val="1"/>
          <w:iCs w:val="1"/>
          <w:sz w:val="28"/>
          <w:szCs w:val="28"/>
        </w:rPr>
      </w:pPr>
    </w:p>
    <w:p>
      <w:pPr>
        <w:pStyle w:val="Normal.0"/>
        <w:rPr>
          <w:rStyle w:val="x_apple-converted-space"/>
          <w:sz w:val="20"/>
          <w:szCs w:val="20"/>
        </w:rPr>
      </w:pPr>
    </w:p>
    <w:p>
      <w:pPr>
        <w:pStyle w:val="Normal.0"/>
        <w:rPr>
          <w:kern w:val="0"/>
        </w:rPr>
      </w:pPr>
      <w:r>
        <w:rPr>
          <w:rtl w:val="0"/>
          <w:lang w:val="de-DE"/>
        </w:rPr>
        <w:t>Sie wollen mal so richtig gelobt werden? Bei Komikerin, S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ngerin und Bestseller-Autorin Martina Brandl werden Sie gefeiert und wertgesch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tzt und m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ssen </w:t>
      </w:r>
      <w:r>
        <w:rPr>
          <w:rtl w:val="0"/>
          <w:lang w:val="de-DE"/>
        </w:rPr>
        <w:t>daf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r </w:t>
      </w:r>
      <w:r>
        <w:rPr>
          <w:rtl w:val="0"/>
          <w:lang w:val="de-DE"/>
        </w:rPr>
        <w:t>nichts tun, au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 xml:space="preserve">er da zu sein. Zusammen mit dem Musiker Martin Rosengarten spielt sie sieben Instrumente, singt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 grenzdebile KI, Golfpl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tze an der Autobahn und die Angst, die sich mal im Glitzerkarton ausruhen darf.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>Loben statt toben!</w:t>
      </w:r>
      <w:r>
        <w:rPr>
          <w:rtl w:val="0"/>
          <w:lang w:val="de-DE"/>
        </w:rPr>
        <w:t xml:space="preserve">“ </w:t>
      </w:r>
      <w:r>
        <w:rPr>
          <w:rtl w:val="0"/>
          <w:lang w:val="de-DE"/>
        </w:rPr>
        <w:t>lautet Brandls neue Parole. Das ist gesund und macht Spa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 xml:space="preserve">. So viel, dass ihre Texte in der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>Frankfurter Rundschau</w:t>
      </w:r>
      <w:r>
        <w:rPr>
          <w:rtl w:val="0"/>
          <w:lang w:val="de-DE"/>
        </w:rPr>
        <w:t xml:space="preserve">“ </w:t>
      </w:r>
      <w:r>
        <w:rPr>
          <w:rtl w:val="0"/>
          <w:lang w:val="de-DE"/>
        </w:rPr>
        <w:t xml:space="preserve">erscheinen und sie eine eigene Hundekolumne hat. Sie ist bekannt aus Funk und Fernsehen und hat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 1 Million Follower. Oder Pullover. Ist das so wichtig? Was z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hlt ist, was aus dem Algorithmus tanzt, was live ist, spontan, schlagfertig, witzig und intelligent. Und da sind Brandl und Rosengarten ganz vorne mit dabei. Sie auch?</w:t>
      </w:r>
    </w:p>
    <w:p>
      <w:pPr>
        <w:pStyle w:val="Normal.0"/>
      </w:pPr>
    </w:p>
    <w:p>
      <w:pPr>
        <w:pStyle w:val="Normal.0"/>
        <w:rPr>
          <w:kern w:val="0"/>
          <w:lang w:val="en-US"/>
        </w:rPr>
      </w:pPr>
      <w:r>
        <w:rPr>
          <w:rtl w:val="0"/>
          <w:lang w:val="en-US"/>
        </w:rPr>
        <w:t>Martina Brandl: Kabarett, Lesung, Comedy, Gesang, Ukulele, Thelevi</w:t>
      </w:r>
    </w:p>
    <w:p>
      <w:pPr>
        <w:pStyle w:val="Normal (Web)"/>
        <w:spacing w:before="0"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Martin Rosengarten: Piano, Posaune, Ukulele, Sampler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" w:cs="Arial" w:hAnsi="Arial" w:eastAsia="Arial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" w:cs="Arial" w:hAnsi="Arial" w:eastAsia="Arial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" w:cs="Arial" w:hAnsi="Arial" w:eastAsia="Arial"/>
        </w:rPr>
      </w:pPr>
    </w:p>
    <w:p>
      <w:pPr>
        <w:pStyle w:val="Normal.0"/>
        <w:rPr>
          <w:kern w:val="0"/>
          <w:sz w:val="28"/>
          <w:szCs w:val="28"/>
          <w:u w:val="single"/>
        </w:rPr>
      </w:pPr>
      <w:r>
        <w:rPr>
          <w:kern w:val="0"/>
          <w:sz w:val="28"/>
          <w:szCs w:val="28"/>
          <w:u w:val="single"/>
          <w:rtl w:val="0"/>
          <w:lang w:val="de-DE"/>
        </w:rPr>
        <w:t xml:space="preserve">Prominente Stimmen zum Buch </w:t>
      </w:r>
      <w:r>
        <w:rPr>
          <w:kern w:val="0"/>
          <w:sz w:val="28"/>
          <w:szCs w:val="28"/>
          <w:u w:val="single"/>
          <w:rtl w:val="0"/>
          <w:lang w:val="de-DE"/>
        </w:rPr>
        <w:t>„</w:t>
      </w:r>
      <w:r>
        <w:rPr>
          <w:kern w:val="0"/>
          <w:sz w:val="28"/>
          <w:szCs w:val="28"/>
          <w:u w:val="single"/>
          <w:rtl w:val="0"/>
          <w:lang w:val="de-DE"/>
        </w:rPr>
        <w:t>Prima, fein gemacht!</w:t>
      </w:r>
      <w:r>
        <w:rPr>
          <w:kern w:val="0"/>
          <w:sz w:val="28"/>
          <w:szCs w:val="28"/>
          <w:u w:val="single"/>
          <w:rtl w:val="0"/>
          <w:lang w:val="de-DE"/>
        </w:rPr>
        <w:t>“</w:t>
      </w:r>
      <w:r>
        <w:rPr>
          <w:kern w:val="0"/>
          <w:sz w:val="28"/>
          <w:szCs w:val="28"/>
          <w:u w:val="single"/>
          <w:rtl w:val="0"/>
          <w:lang w:val="de-DE"/>
        </w:rPr>
        <w:t xml:space="preserve">: </w:t>
      </w:r>
    </w:p>
    <w:p>
      <w:pPr>
        <w:pStyle w:val="Normal.0"/>
        <w:rPr>
          <w:kern w:val="0"/>
          <w:sz w:val="20"/>
          <w:szCs w:val="20"/>
        </w:rPr>
      </w:pPr>
    </w:p>
    <w:p>
      <w:pPr>
        <w:pStyle w:val="Normal.0"/>
      </w:pPr>
      <w:r>
        <w:rPr>
          <w:b w:val="1"/>
          <w:bCs w:val="1"/>
          <w:kern w:val="0"/>
          <w:rtl w:val="0"/>
          <w:lang w:val="de-DE"/>
        </w:rPr>
        <w:t>"Es macht einfach Spa</w:t>
      </w:r>
      <w:r>
        <w:rPr>
          <w:b w:val="1"/>
          <w:bCs w:val="1"/>
          <w:kern w:val="0"/>
          <w:rtl w:val="0"/>
          <w:lang w:val="de-DE"/>
        </w:rPr>
        <w:t xml:space="preserve">ß </w:t>
      </w:r>
      <w:r>
        <w:rPr>
          <w:b w:val="1"/>
          <w:bCs w:val="1"/>
          <w:kern w:val="0"/>
          <w:rtl w:val="0"/>
          <w:lang w:val="de-DE"/>
        </w:rPr>
        <w:t>Martina Brandls Texte zu lesen. Immer originell, immer klug, immer lustig.</w:t>
      </w:r>
      <w:r>
        <w:rPr>
          <w:b w:val="1"/>
          <w:bCs w:val="1"/>
          <w:kern w:val="0"/>
          <w:rtl w:val="0"/>
          <w:lang w:val="de-DE"/>
        </w:rPr>
        <w:t xml:space="preserve">“ </w:t>
      </w:r>
      <w:r>
        <w:rPr>
          <w:i w:val="1"/>
          <w:iCs w:val="1"/>
          <w:kern w:val="0"/>
          <w:rtl w:val="0"/>
          <w:lang w:val="de-DE"/>
        </w:rPr>
        <w:t>(Horst Evers)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Martina Brandl nimmt Sprache w</w:t>
      </w:r>
      <w:r>
        <w:rPr>
          <w:b w:val="1"/>
          <w:bCs w:val="1"/>
          <w:rtl w:val="0"/>
          <w:lang w:val="de-DE"/>
        </w:rPr>
        <w:t>ö</w:t>
      </w:r>
      <w:r>
        <w:rPr>
          <w:b w:val="1"/>
          <w:bCs w:val="1"/>
          <w:rtl w:val="0"/>
          <w:lang w:val="de-DE"/>
        </w:rPr>
        <w:t>rtlich und seziert damit insbesondere ihre eigene Pers</w:t>
      </w:r>
      <w:r>
        <w:rPr>
          <w:b w:val="1"/>
          <w:bCs w:val="1"/>
          <w:rtl w:val="0"/>
          <w:lang w:val="de-DE"/>
        </w:rPr>
        <w:t>ö</w:t>
      </w:r>
      <w:r>
        <w:rPr>
          <w:b w:val="1"/>
          <w:bCs w:val="1"/>
          <w:rtl w:val="0"/>
          <w:lang w:val="de-DE"/>
        </w:rPr>
        <w:t>nlichkeit so gnadenlos ehrlich, damit wir uns hinterher nicht mehr so alleine und seltsam f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>hlen. Martina Brandl, Welpenbummlerin aus Leidenschaft und zum Gl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>ck gro</w:t>
      </w:r>
      <w:r>
        <w:rPr>
          <w:b w:val="1"/>
          <w:bCs w:val="1"/>
          <w:rtl w:val="0"/>
          <w:lang w:val="de-DE"/>
        </w:rPr>
        <w:t>ß</w:t>
      </w:r>
      <w:r>
        <w:rPr>
          <w:b w:val="1"/>
          <w:bCs w:val="1"/>
          <w:rtl w:val="0"/>
          <w:lang w:val="de-DE"/>
        </w:rPr>
        <w:t>z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 xml:space="preserve">gig genug, ihr Wissen mit uns zu teilen. Also, greifen wir doch gerne zu! </w:t>
      </w:r>
      <w:r>
        <w:rPr>
          <w:i w:val="1"/>
          <w:iCs w:val="1"/>
          <w:rtl w:val="0"/>
          <w:lang w:val="de-DE"/>
        </w:rPr>
        <w:t>(Ruth Moschner)</w:t>
      </w:r>
    </w:p>
    <w:p>
      <w:pPr>
        <w:pStyle w:val="Normal.0"/>
        <w:rPr>
          <w:b w:val="1"/>
          <w:bCs w:val="1"/>
        </w:rPr>
      </w:pPr>
    </w:p>
    <w:p>
      <w:pPr>
        <w:pStyle w:val="Normal.0"/>
      </w:pPr>
    </w:p>
    <w:p>
      <w:pPr>
        <w:pStyle w:val="Normal.0"/>
        <w:rPr>
          <w:kern w:val="0"/>
          <w:sz w:val="28"/>
          <w:szCs w:val="28"/>
          <w:u w:val="single"/>
        </w:rPr>
      </w:pPr>
      <w:r>
        <w:rPr>
          <w:kern w:val="0"/>
          <w:sz w:val="28"/>
          <w:szCs w:val="28"/>
          <w:u w:val="single"/>
          <w:rtl w:val="0"/>
          <w:lang w:val="de-DE"/>
        </w:rPr>
        <w:t>Pr</w:t>
      </w:r>
      <w:r>
        <w:rPr>
          <w:kern w:val="0"/>
          <w:sz w:val="28"/>
          <w:szCs w:val="28"/>
          <w:u w:val="single"/>
          <w:rtl w:val="0"/>
          <w:lang w:val="de-DE"/>
        </w:rPr>
        <w:t>esse</w:t>
      </w:r>
      <w:r>
        <w:rPr>
          <w:kern w:val="0"/>
          <w:sz w:val="28"/>
          <w:szCs w:val="28"/>
          <w:u w:val="single"/>
          <w:rtl w:val="0"/>
          <w:lang w:val="de-DE"/>
        </w:rPr>
        <w:t xml:space="preserve"> zu</w:t>
      </w:r>
      <w:r>
        <w:rPr>
          <w:kern w:val="0"/>
          <w:sz w:val="28"/>
          <w:szCs w:val="28"/>
          <w:u w:val="single"/>
          <w:rtl w:val="0"/>
          <w:lang w:val="de-DE"/>
        </w:rPr>
        <w:t>r</w:t>
      </w:r>
      <w:r>
        <w:rPr>
          <w:kern w:val="0"/>
          <w:sz w:val="28"/>
          <w:szCs w:val="28"/>
          <w:u w:val="single"/>
          <w:rtl w:val="0"/>
          <w:lang w:val="de-DE"/>
        </w:rPr>
        <w:t xml:space="preserve"> </w:t>
      </w:r>
      <w:r>
        <w:rPr>
          <w:kern w:val="0"/>
          <w:sz w:val="28"/>
          <w:szCs w:val="28"/>
          <w:u w:val="single"/>
          <w:rtl w:val="0"/>
          <w:lang w:val="de-DE"/>
        </w:rPr>
        <w:t>Show</w:t>
      </w:r>
    </w:p>
    <w:p>
      <w:pPr>
        <w:pStyle w:val="Normal.0"/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de-DE"/>
        </w:rPr>
        <w:t>"Wer (...) marktschreierische Witze und beleidigende Seitenhiebe erwartet hatte, war bei K</w:t>
      </w:r>
      <w:r>
        <w:rPr>
          <w:rFonts w:ascii="Arial" w:hAnsi="Arial"/>
          <w:b w:val="1"/>
          <w:bCs w:val="1"/>
          <w:rtl w:val="0"/>
          <w:lang w:val="de-DE"/>
        </w:rPr>
        <w:t>o</w:t>
      </w:r>
      <w:r>
        <w:rPr>
          <w:rFonts w:ascii="Arial" w:hAnsi="Arial"/>
          <w:b w:val="1"/>
          <w:bCs w:val="1"/>
          <w:rtl w:val="0"/>
          <w:lang w:val="de-DE"/>
        </w:rPr>
        <w:t>mikerin Martina</w:t>
      </w:r>
      <w:r>
        <w:rPr>
          <w:rFonts w:ascii="Arial" w:hAnsi="Arial"/>
          <w:b w:val="1"/>
          <w:bCs w:val="1"/>
          <w:rtl w:val="0"/>
          <w:lang w:val="de-DE"/>
        </w:rPr>
        <w:t xml:space="preserve"> </w:t>
      </w:r>
      <w:r>
        <w:rPr>
          <w:rFonts w:ascii="Arial" w:hAnsi="Arial"/>
          <w:b w:val="1"/>
          <w:bCs w:val="1"/>
          <w:rtl w:val="0"/>
          <w:lang w:val="de-DE"/>
        </w:rPr>
        <w:t>Brandl (...) zum Gl</w:t>
      </w:r>
      <w:r>
        <w:rPr>
          <w:rFonts w:ascii="Arial" w:hAnsi="Arial" w:hint="default"/>
          <w:b w:val="1"/>
          <w:bCs w:val="1"/>
          <w:rtl w:val="0"/>
          <w:lang w:val="de-DE"/>
        </w:rPr>
        <w:t>ü</w:t>
      </w:r>
      <w:r>
        <w:rPr>
          <w:rFonts w:ascii="Arial" w:hAnsi="Arial"/>
          <w:b w:val="1"/>
          <w:bCs w:val="1"/>
          <w:rtl w:val="0"/>
          <w:lang w:val="de-DE"/>
        </w:rPr>
        <w:t>ck fehl am Platz. Brandl ist eher eine Meisterin des leisen und sp</w:t>
      </w:r>
      <w:r>
        <w:rPr>
          <w:rFonts w:ascii="Arial" w:hAnsi="Arial" w:hint="default"/>
          <w:b w:val="1"/>
          <w:bCs w:val="1"/>
          <w:rtl w:val="0"/>
          <w:lang w:val="de-DE"/>
        </w:rPr>
        <w:t>ö</w:t>
      </w:r>
      <w:r>
        <w:rPr>
          <w:rFonts w:ascii="Arial" w:hAnsi="Arial"/>
          <w:b w:val="1"/>
          <w:bCs w:val="1"/>
          <w:rtl w:val="0"/>
          <w:lang w:val="de-DE"/>
        </w:rPr>
        <w:t>ttischen Humors, sowie der emotionalen B</w:t>
      </w:r>
      <w:r>
        <w:rPr>
          <w:rFonts w:ascii="Arial" w:hAnsi="Arial"/>
          <w:b w:val="1"/>
          <w:bCs w:val="1"/>
          <w:rtl w:val="0"/>
          <w:lang w:val="de-DE"/>
        </w:rPr>
        <w:t>e</w:t>
      </w:r>
      <w:r>
        <w:rPr>
          <w:rFonts w:ascii="Arial" w:hAnsi="Arial"/>
          <w:b w:val="1"/>
          <w:bCs w:val="1"/>
          <w:rtl w:val="0"/>
          <w:lang w:val="de-DE"/>
        </w:rPr>
        <w:t>r</w:t>
      </w:r>
      <w:r>
        <w:rPr>
          <w:rFonts w:ascii="Arial" w:hAnsi="Arial" w:hint="default"/>
          <w:b w:val="1"/>
          <w:bCs w:val="1"/>
          <w:rtl w:val="0"/>
          <w:lang w:val="de-DE"/>
        </w:rPr>
        <w:t>ü</w:t>
      </w:r>
      <w:r>
        <w:rPr>
          <w:rFonts w:ascii="Arial" w:hAnsi="Arial"/>
          <w:b w:val="1"/>
          <w:bCs w:val="1"/>
          <w:rtl w:val="0"/>
          <w:lang w:val="de-DE"/>
        </w:rPr>
        <w:t>hrung durch sanfte, aber unvermeidliche Konfrontation mit gesellschaftlichen Abgr</w:t>
      </w:r>
      <w:r>
        <w:rPr>
          <w:rFonts w:ascii="Arial" w:hAnsi="Arial" w:hint="default"/>
          <w:b w:val="1"/>
          <w:bCs w:val="1"/>
          <w:rtl w:val="0"/>
          <w:lang w:val="de-DE"/>
        </w:rPr>
        <w:t>ü</w:t>
      </w:r>
      <w:r>
        <w:rPr>
          <w:rFonts w:ascii="Arial" w:hAnsi="Arial"/>
          <w:b w:val="1"/>
          <w:bCs w:val="1"/>
          <w:rtl w:val="0"/>
          <w:lang w:val="de-DE"/>
        </w:rPr>
        <w:t xml:space="preserve">nden.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</w:pPr>
      <w:r>
        <w:rPr>
          <w:rFonts w:ascii="Arial" w:hAnsi="Arial"/>
          <w:b w:val="1"/>
          <w:bCs w:val="1"/>
          <w:rtl w:val="0"/>
          <w:lang w:val="de-DE"/>
        </w:rPr>
        <w:t>Martina Brandls Themen waren unersch</w:t>
      </w:r>
      <w:r>
        <w:rPr>
          <w:rFonts w:ascii="Arial" w:hAnsi="Arial" w:hint="default"/>
          <w:b w:val="1"/>
          <w:bCs w:val="1"/>
          <w:rtl w:val="0"/>
          <w:lang w:val="de-DE"/>
        </w:rPr>
        <w:t>ö</w:t>
      </w:r>
      <w:r>
        <w:rPr>
          <w:rFonts w:ascii="Arial" w:hAnsi="Arial"/>
          <w:b w:val="1"/>
          <w:bCs w:val="1"/>
          <w:rtl w:val="0"/>
          <w:lang w:val="de-DE"/>
        </w:rPr>
        <w:t>pflich und die Kleink</w:t>
      </w:r>
      <w:r>
        <w:rPr>
          <w:rFonts w:ascii="Arial" w:hAnsi="Arial" w:hint="default"/>
          <w:b w:val="1"/>
          <w:bCs w:val="1"/>
          <w:rtl w:val="0"/>
          <w:lang w:val="de-DE"/>
        </w:rPr>
        <w:t>ü</w:t>
      </w:r>
      <w:r>
        <w:rPr>
          <w:rFonts w:ascii="Arial" w:hAnsi="Arial"/>
          <w:b w:val="1"/>
          <w:bCs w:val="1"/>
          <w:rtl w:val="0"/>
          <w:lang w:val="de-DE"/>
        </w:rPr>
        <w:t>nstlerin bewegte sich wie eine achtsame Kriminalistin m</w:t>
      </w:r>
      <w:r>
        <w:rPr>
          <w:rFonts w:ascii="Arial" w:hAnsi="Arial" w:hint="default"/>
          <w:b w:val="1"/>
          <w:bCs w:val="1"/>
          <w:rtl w:val="0"/>
          <w:lang w:val="de-DE"/>
        </w:rPr>
        <w:t>ü</w:t>
      </w:r>
      <w:r>
        <w:rPr>
          <w:rFonts w:ascii="Arial" w:hAnsi="Arial"/>
          <w:b w:val="1"/>
          <w:bCs w:val="1"/>
          <w:rtl w:val="0"/>
          <w:lang w:val="de-DE"/>
        </w:rPr>
        <w:t>helos aufdeckend durchs Allt</w:t>
      </w:r>
      <w:r>
        <w:rPr>
          <w:rFonts w:ascii="Arial" w:hAnsi="Arial" w:hint="default"/>
          <w:b w:val="1"/>
          <w:bCs w:val="1"/>
          <w:rtl w:val="0"/>
          <w:lang w:val="de-DE"/>
        </w:rPr>
        <w:t>ä</w:t>
      </w:r>
      <w:r>
        <w:rPr>
          <w:rFonts w:ascii="Arial" w:hAnsi="Arial"/>
          <w:b w:val="1"/>
          <w:bCs w:val="1"/>
          <w:rtl w:val="0"/>
          <w:lang w:val="de-DE"/>
        </w:rPr>
        <w:t xml:space="preserve">gliche von Menschen, Leben und Sprache." </w:t>
      </w:r>
      <w:r>
        <w:rPr>
          <w:rFonts w:ascii="Arial" w:hAnsi="Arial"/>
          <w:b w:val="0"/>
          <w:bCs w:val="0"/>
          <w:i w:val="1"/>
          <w:iCs w:val="1"/>
          <w:rtl w:val="0"/>
          <w:lang w:val="de-DE"/>
        </w:rPr>
        <w:t>(Schwarzw</w:t>
      </w:r>
      <w:r>
        <w:rPr>
          <w:rFonts w:ascii="Arial" w:hAnsi="Arial" w:hint="default"/>
          <w:b w:val="0"/>
          <w:bCs w:val="0"/>
          <w:i w:val="1"/>
          <w:iCs w:val="1"/>
          <w:rtl w:val="0"/>
          <w:lang w:val="de-DE"/>
        </w:rPr>
        <w:t>ä</w:t>
      </w:r>
      <w:r>
        <w:rPr>
          <w:rFonts w:ascii="Arial" w:hAnsi="Arial"/>
          <w:b w:val="0"/>
          <w:bCs w:val="0"/>
          <w:i w:val="1"/>
          <w:iCs w:val="1"/>
          <w:rtl w:val="0"/>
          <w:lang w:val="de-DE"/>
        </w:rPr>
        <w:t>lder Bote)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1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1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i w:val="1"/>
      <w:iCs w:val="1"/>
      <w:sz w:val="28"/>
      <w:szCs w:val="28"/>
      <w:lang w:val="en-US"/>
    </w:rPr>
  </w:style>
  <w:style w:type="paragraph" w:styleId="HTML Preformatted">
    <w:name w:val="HTML Preformatted"/>
    <w:next w:val="HTML Preformatted"/>
    <w:pPr>
      <w:keepNext w:val="0"/>
      <w:keepLines w:val="0"/>
      <w:pageBreakBefore w:val="0"/>
      <w:widowControl w:val="1"/>
      <w:shd w:val="clear" w:color="auto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x_apple-converted-space">
    <w:name w:val="x_apple-converted-space"/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